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FA" w:rsidRDefault="00B06EFA" w:rsidP="00B06EFA">
      <w:pPr>
        <w:pStyle w:val="berschrift1"/>
        <w:spacing w:before="480"/>
        <w:rPr>
          <w:rFonts w:ascii="Arial" w:hAnsi="Arial" w:cs="Arial"/>
        </w:rPr>
      </w:pPr>
      <w:bookmarkStart w:id="0" w:name="_GoBack"/>
      <w:bookmarkEnd w:id="0"/>
      <w:r>
        <w:rPr>
          <w:rFonts w:ascii="Arial" w:hAnsi="Arial" w:cs="Arial"/>
        </w:rPr>
        <w:t>NAME: ........................................</w:t>
      </w:r>
      <w:r>
        <w:rPr>
          <w:rFonts w:ascii="Arial" w:hAnsi="Arial" w:cs="Arial"/>
        </w:rPr>
        <w:tab/>
        <w:t>VORNAME: ..................................</w:t>
      </w:r>
    </w:p>
    <w:p w:rsidR="00B06EFA" w:rsidRDefault="00B06EFA" w:rsidP="00B06EFA">
      <w:pPr>
        <w:rPr>
          <w:rFonts w:ascii="Arial" w:hAnsi="Arial" w:cs="Arial"/>
          <w:b/>
          <w:bCs/>
          <w:kern w:val="28"/>
          <w:sz w:val="28"/>
          <w:szCs w:val="28"/>
        </w:rPr>
      </w:pPr>
    </w:p>
    <w:p w:rsidR="00B06EFA" w:rsidRDefault="00B06EFA" w:rsidP="00B06EFA">
      <w:pPr>
        <w:rPr>
          <w:rFonts w:ascii="Arial" w:hAnsi="Arial" w:cs="Arial"/>
          <w:b/>
          <w:bCs/>
          <w:kern w:val="28"/>
          <w:sz w:val="28"/>
          <w:szCs w:val="28"/>
        </w:rPr>
      </w:pPr>
      <w:r>
        <w:rPr>
          <w:rFonts w:ascii="Arial" w:hAnsi="Arial" w:cs="Arial"/>
          <w:b/>
          <w:bCs/>
          <w:kern w:val="28"/>
          <w:sz w:val="28"/>
          <w:szCs w:val="28"/>
        </w:rPr>
        <w:t>GEBURTSDATUM:</w:t>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t>....... / ....... / ................</w:t>
      </w:r>
    </w:p>
    <w:p w:rsidR="00B06EFA" w:rsidRDefault="00B06EFA" w:rsidP="00B725EB">
      <w:pPr>
        <w:pStyle w:val="berschrift1"/>
      </w:pPr>
    </w:p>
    <w:p w:rsidR="00295DDF" w:rsidRDefault="00295DDF" w:rsidP="00B725EB">
      <w:pPr>
        <w:pStyle w:val="berschrift1"/>
        <w:rPr>
          <w:rFonts w:ascii="Arial" w:hAnsi="Arial" w:cs="Arial"/>
          <w:b w:val="0"/>
          <w:bCs w:val="0"/>
          <w:sz w:val="36"/>
          <w:szCs w:val="36"/>
        </w:rPr>
      </w:pPr>
      <w:r>
        <w:t>Information und Einverständniserklärung</w:t>
      </w:r>
    </w:p>
    <w:p w:rsidR="00295DDF" w:rsidRPr="00C41ADC" w:rsidRDefault="00295DDF" w:rsidP="00B725EB">
      <w:pPr>
        <w:pStyle w:val="berschrift3"/>
        <w:spacing w:before="0"/>
      </w:pPr>
      <w:r w:rsidRPr="00C41ADC">
        <w:t>Elektrobehandlung von Herzrhythmusstörungen (Elektrokonversion, Kardioversion)</w:t>
      </w:r>
    </w:p>
    <w:p w:rsidR="00295DDF" w:rsidRDefault="00295DDF" w:rsidP="00B725EB">
      <w:pPr>
        <w:rPr>
          <w:sz w:val="20"/>
          <w:szCs w:val="20"/>
        </w:rPr>
      </w:pPr>
    </w:p>
    <w:p w:rsidR="00B06EFA" w:rsidRDefault="00B06EFA" w:rsidP="0000660B">
      <w:pPr>
        <w:spacing w:after="200"/>
        <w:rPr>
          <w:rFonts w:ascii="Arial" w:hAnsi="Arial" w:cs="Arial"/>
          <w:sz w:val="28"/>
          <w:szCs w:val="28"/>
        </w:rPr>
      </w:pPr>
    </w:p>
    <w:p w:rsidR="00295DDF" w:rsidRDefault="00295DDF" w:rsidP="00B06EFA">
      <w:pPr>
        <w:jc w:val="both"/>
        <w:rPr>
          <w:rFonts w:ascii="Arial" w:hAnsi="Arial" w:cs="Arial"/>
          <w:b/>
          <w:bCs/>
          <w:sz w:val="28"/>
          <w:szCs w:val="28"/>
        </w:rPr>
      </w:pPr>
      <w:r w:rsidRPr="00B06EFA">
        <w:rPr>
          <w:rFonts w:ascii="Arial" w:hAnsi="Arial" w:cs="Arial"/>
          <w:b/>
          <w:bCs/>
          <w:sz w:val="28"/>
          <w:szCs w:val="28"/>
        </w:rPr>
        <w:t>Liebe Patientin, lieber Patient</w:t>
      </w:r>
    </w:p>
    <w:p w:rsidR="00B06EFA" w:rsidRDefault="00B06EFA" w:rsidP="00B06EFA">
      <w:pPr>
        <w:jc w:val="both"/>
        <w:rPr>
          <w:rFonts w:ascii="Arial" w:hAnsi="Arial" w:cs="Arial"/>
          <w:b/>
          <w:bCs/>
          <w:sz w:val="28"/>
          <w:szCs w:val="28"/>
        </w:rPr>
      </w:pPr>
    </w:p>
    <w:p w:rsidR="00295DDF" w:rsidRDefault="00295DDF" w:rsidP="0000660B">
      <w:pPr>
        <w:spacing w:after="240"/>
        <w:jc w:val="both"/>
        <w:rPr>
          <w:rFonts w:ascii="Arial" w:hAnsi="Arial" w:cs="Arial"/>
          <w:sz w:val="20"/>
          <w:szCs w:val="20"/>
        </w:rPr>
      </w:pPr>
      <w:r>
        <w:rPr>
          <w:rFonts w:ascii="Arial" w:hAnsi="Arial" w:cs="Arial"/>
          <w:sz w:val="20"/>
          <w:szCs w:val="20"/>
        </w:rPr>
        <w:t>Aufgrund Ihrer Beschwerden und der bisherigen Untersuchungsbefunde ist bei Ihnen eine Elektro</w:t>
      </w:r>
      <w:r w:rsidR="00AE220E">
        <w:rPr>
          <w:rFonts w:ascii="Arial" w:hAnsi="Arial" w:cs="Arial"/>
          <w:sz w:val="20"/>
          <w:szCs w:val="20"/>
        </w:rPr>
        <w:t>-</w:t>
      </w:r>
      <w:r w:rsidR="00AE220E">
        <w:rPr>
          <w:rFonts w:ascii="Arial" w:hAnsi="Arial" w:cs="Arial"/>
          <w:sz w:val="20"/>
          <w:szCs w:val="20"/>
        </w:rPr>
        <w:br/>
      </w:r>
      <w:proofErr w:type="spellStart"/>
      <w:r>
        <w:rPr>
          <w:rFonts w:ascii="Arial" w:hAnsi="Arial" w:cs="Arial"/>
          <w:sz w:val="20"/>
          <w:szCs w:val="20"/>
        </w:rPr>
        <w:t>konversion</w:t>
      </w:r>
      <w:proofErr w:type="spellEnd"/>
      <w:r>
        <w:rPr>
          <w:rFonts w:ascii="Arial" w:hAnsi="Arial" w:cs="Arial"/>
          <w:sz w:val="20"/>
          <w:szCs w:val="20"/>
        </w:rPr>
        <w:t xml:space="preserve"> einer Herzrhythmusstörung angezeigt. Mit dieser Behandlung soll die bei Ihnen festgestellte </w:t>
      </w:r>
      <w:r w:rsidR="00CA6A97">
        <w:rPr>
          <w:rFonts w:ascii="Arial" w:hAnsi="Arial" w:cs="Arial"/>
          <w:sz w:val="20"/>
          <w:szCs w:val="20"/>
        </w:rPr>
        <w:t>R</w:t>
      </w:r>
      <w:r>
        <w:rPr>
          <w:rFonts w:ascii="Arial" w:hAnsi="Arial" w:cs="Arial"/>
          <w:sz w:val="20"/>
          <w:szCs w:val="20"/>
        </w:rPr>
        <w:t>hythmusstörung beseitigt werden.</w:t>
      </w:r>
    </w:p>
    <w:p w:rsidR="00DF0109" w:rsidRDefault="00DF0109" w:rsidP="00DF0109">
      <w:pPr>
        <w:spacing w:after="120"/>
        <w:jc w:val="both"/>
        <w:rPr>
          <w:rFonts w:ascii="Arial" w:hAnsi="Arial" w:cs="Arial"/>
          <w:b/>
          <w:bCs/>
          <w:sz w:val="28"/>
          <w:szCs w:val="28"/>
        </w:rPr>
      </w:pPr>
      <w:r>
        <w:rPr>
          <w:rFonts w:ascii="Arial" w:hAnsi="Arial" w:cs="Arial"/>
          <w:b/>
          <w:bCs/>
          <w:sz w:val="28"/>
          <w:szCs w:val="28"/>
        </w:rPr>
        <w:t>Blutverdünnung</w:t>
      </w:r>
    </w:p>
    <w:p w:rsidR="009B58BE" w:rsidRDefault="005162AB" w:rsidP="00DF0109">
      <w:pPr>
        <w:pStyle w:val="Textkrper-Einzug2"/>
        <w:spacing w:after="120"/>
        <w:ind w:left="0"/>
        <w:rPr>
          <w:sz w:val="20"/>
          <w:szCs w:val="20"/>
        </w:rPr>
      </w:pPr>
      <w:r>
        <w:rPr>
          <w:sz w:val="20"/>
          <w:szCs w:val="20"/>
        </w:rPr>
        <w:t>Aufgrund der vorliegenden Rhythmusstörung besteht bei Ihnen die Gefahr, dass sich im Herzen Blutgerinnsel bilden. Falls diese in die Zirkulation gelangen, können sie eine Arterie verstopfen und eine</w:t>
      </w:r>
      <w:r w:rsidRPr="005162AB">
        <w:rPr>
          <w:sz w:val="20"/>
          <w:szCs w:val="20"/>
        </w:rPr>
        <w:t xml:space="preserve"> </w:t>
      </w:r>
      <w:r>
        <w:rPr>
          <w:sz w:val="20"/>
          <w:szCs w:val="20"/>
        </w:rPr>
        <w:t xml:space="preserve">schwere Komplikation wie zum Beispiel einen Hirnschlag mit bleibenden Lähmungen oder gar den Tod zur Folge haben. Um eine solche Komplikation möglichst zu vermeiden, muss </w:t>
      </w:r>
      <w:r w:rsidR="009B58BE">
        <w:rPr>
          <w:sz w:val="20"/>
          <w:szCs w:val="20"/>
        </w:rPr>
        <w:t xml:space="preserve">vor der Elektrokonversion eine Blutverdünnung durchgeführt werden. Alternativ </w:t>
      </w:r>
      <w:r w:rsidR="0004324D">
        <w:rPr>
          <w:sz w:val="20"/>
          <w:szCs w:val="20"/>
        </w:rPr>
        <w:t>(selten auch</w:t>
      </w:r>
      <w:r w:rsidR="009B58BE">
        <w:rPr>
          <w:sz w:val="20"/>
          <w:szCs w:val="20"/>
        </w:rPr>
        <w:t xml:space="preserve"> ergänzend</w:t>
      </w:r>
      <w:r w:rsidR="0004324D">
        <w:rPr>
          <w:sz w:val="20"/>
          <w:szCs w:val="20"/>
        </w:rPr>
        <w:t>)</w:t>
      </w:r>
      <w:r w:rsidR="009B58BE">
        <w:rPr>
          <w:sz w:val="20"/>
          <w:szCs w:val="20"/>
        </w:rPr>
        <w:t xml:space="preserve"> kann vorher eine Ultraschalluntersuchung de</w:t>
      </w:r>
      <w:r w:rsidR="0004324D">
        <w:rPr>
          <w:sz w:val="20"/>
          <w:szCs w:val="20"/>
        </w:rPr>
        <w:t>s Herzens über die Speiseröhre</w:t>
      </w:r>
      <w:r w:rsidR="009B58BE">
        <w:rPr>
          <w:sz w:val="20"/>
          <w:szCs w:val="20"/>
        </w:rPr>
        <w:t xml:space="preserve"> erfolgen, um vorbestehende Gerinnsel </w:t>
      </w:r>
      <w:proofErr w:type="spellStart"/>
      <w:r w:rsidR="009B58BE">
        <w:rPr>
          <w:sz w:val="20"/>
          <w:szCs w:val="20"/>
        </w:rPr>
        <w:t>auszuschliessen</w:t>
      </w:r>
      <w:proofErr w:type="spellEnd"/>
      <w:r w:rsidR="00551A95">
        <w:rPr>
          <w:sz w:val="20"/>
          <w:szCs w:val="20"/>
        </w:rPr>
        <w:t xml:space="preserve"> (Einzelheiten dieser Untersuchung</w:t>
      </w:r>
      <w:r w:rsidR="009B58BE">
        <w:rPr>
          <w:sz w:val="20"/>
          <w:szCs w:val="20"/>
        </w:rPr>
        <w:t xml:space="preserve"> würde</w:t>
      </w:r>
      <w:r w:rsidR="00551A95">
        <w:rPr>
          <w:sz w:val="20"/>
          <w:szCs w:val="20"/>
        </w:rPr>
        <w:t>n</w:t>
      </w:r>
      <w:r w:rsidR="009B58BE">
        <w:rPr>
          <w:sz w:val="20"/>
          <w:szCs w:val="20"/>
        </w:rPr>
        <w:t xml:space="preserve"> gesondert mit Ihnen besprochen werden</w:t>
      </w:r>
      <w:r w:rsidR="00551A95">
        <w:rPr>
          <w:sz w:val="20"/>
          <w:szCs w:val="20"/>
        </w:rPr>
        <w:t>)</w:t>
      </w:r>
      <w:r w:rsidR="009B58BE">
        <w:rPr>
          <w:sz w:val="20"/>
          <w:szCs w:val="20"/>
        </w:rPr>
        <w:t>. W</w:t>
      </w:r>
      <w:r>
        <w:rPr>
          <w:sz w:val="20"/>
          <w:szCs w:val="20"/>
        </w:rPr>
        <w:t xml:space="preserve">ährend und nach der Elektrokonversion </w:t>
      </w:r>
      <w:r w:rsidR="009B58BE">
        <w:rPr>
          <w:sz w:val="20"/>
          <w:szCs w:val="20"/>
        </w:rPr>
        <w:t xml:space="preserve">muss zwingend </w:t>
      </w:r>
      <w:r>
        <w:rPr>
          <w:sz w:val="20"/>
          <w:szCs w:val="20"/>
        </w:rPr>
        <w:t>eine Blutverdünnung durchgeführt werden.</w:t>
      </w:r>
    </w:p>
    <w:p w:rsidR="00890167" w:rsidRDefault="00890167" w:rsidP="00890167">
      <w:pPr>
        <w:pStyle w:val="Textkrper-Einzug2"/>
        <w:spacing w:after="120"/>
        <w:ind w:left="0"/>
        <w:rPr>
          <w:sz w:val="20"/>
          <w:szCs w:val="20"/>
        </w:rPr>
      </w:pPr>
      <w:r>
        <w:rPr>
          <w:sz w:val="20"/>
          <w:szCs w:val="20"/>
        </w:rPr>
        <w:t xml:space="preserve">Falls </w:t>
      </w:r>
      <w:r w:rsidR="00551A95">
        <w:rPr>
          <w:sz w:val="20"/>
          <w:szCs w:val="20"/>
        </w:rPr>
        <w:t xml:space="preserve">die Blutverdünnung </w:t>
      </w:r>
      <w:r>
        <w:rPr>
          <w:sz w:val="20"/>
          <w:szCs w:val="20"/>
        </w:rPr>
        <w:t xml:space="preserve">bei Ihnen mit Marcoumar oder mit </w:t>
      </w:r>
      <w:proofErr w:type="spellStart"/>
      <w:r>
        <w:rPr>
          <w:sz w:val="20"/>
          <w:szCs w:val="20"/>
        </w:rPr>
        <w:t>Sintrom</w:t>
      </w:r>
      <w:proofErr w:type="spellEnd"/>
      <w:r>
        <w:rPr>
          <w:sz w:val="20"/>
          <w:szCs w:val="20"/>
        </w:rPr>
        <w:t xml:space="preserve"> durchgeführt wird, müssen Sie den entsprechenden Ausweis mit den INR- bzw. den Quickwerten mitbringen. Falls die Blutverdünnung mit einem anderen Medikament erfolgt, wird hier die korrekte Therapie notiert:</w:t>
      </w:r>
    </w:p>
    <w:p w:rsidR="00890167" w:rsidRDefault="00551A95" w:rsidP="00890167">
      <w:pPr>
        <w:pStyle w:val="Textkrper-Einzug2"/>
        <w:spacing w:after="120"/>
        <w:ind w:left="0"/>
        <w:jc w:val="left"/>
        <w:rPr>
          <w:sz w:val="20"/>
          <w:szCs w:val="20"/>
        </w:rPr>
      </w:pPr>
      <w:r>
        <w:rPr>
          <w:sz w:val="20"/>
          <w:szCs w:val="20"/>
        </w:rPr>
        <w:t>Medikament:</w:t>
      </w:r>
      <w:r>
        <w:rPr>
          <w:sz w:val="20"/>
          <w:szCs w:val="20"/>
        </w:rPr>
        <w:tab/>
      </w:r>
      <w:r>
        <w:rPr>
          <w:sz w:val="20"/>
          <w:szCs w:val="20"/>
        </w:rPr>
        <w:tab/>
      </w:r>
      <w:r w:rsidR="00890167">
        <w:rPr>
          <w:sz w:val="20"/>
          <w:szCs w:val="20"/>
        </w:rPr>
        <w:t>...</w:t>
      </w:r>
      <w:r>
        <w:rPr>
          <w:sz w:val="20"/>
          <w:szCs w:val="20"/>
        </w:rPr>
        <w:t>................................................</w:t>
      </w:r>
      <w:r>
        <w:rPr>
          <w:sz w:val="20"/>
          <w:szCs w:val="20"/>
        </w:rPr>
        <w:tab/>
      </w:r>
      <w:r>
        <w:rPr>
          <w:sz w:val="20"/>
          <w:szCs w:val="20"/>
        </w:rPr>
        <w:tab/>
      </w:r>
      <w:r w:rsidR="00890167">
        <w:rPr>
          <w:sz w:val="20"/>
          <w:szCs w:val="20"/>
        </w:rPr>
        <w:t>Dosierung</w:t>
      </w:r>
      <w:r>
        <w:rPr>
          <w:sz w:val="20"/>
          <w:szCs w:val="20"/>
        </w:rPr>
        <w:t>:</w:t>
      </w:r>
      <w:r>
        <w:rPr>
          <w:sz w:val="20"/>
          <w:szCs w:val="20"/>
        </w:rPr>
        <w:tab/>
      </w:r>
      <w:r w:rsidR="00890167">
        <w:rPr>
          <w:sz w:val="20"/>
          <w:szCs w:val="20"/>
        </w:rPr>
        <w:t xml:space="preserve"> ...</w:t>
      </w:r>
      <w:r>
        <w:rPr>
          <w:sz w:val="20"/>
          <w:szCs w:val="20"/>
        </w:rPr>
        <w:t>...................</w:t>
      </w:r>
      <w:r>
        <w:rPr>
          <w:sz w:val="20"/>
          <w:szCs w:val="20"/>
        </w:rPr>
        <w:tab/>
        <w:t xml:space="preserve">    mg</w:t>
      </w:r>
    </w:p>
    <w:p w:rsidR="00890167" w:rsidRDefault="00890167" w:rsidP="00890167">
      <w:pPr>
        <w:pStyle w:val="Textkrper-Einzug2"/>
        <w:spacing w:after="120"/>
        <w:ind w:left="0"/>
        <w:jc w:val="left"/>
        <w:rPr>
          <w:sz w:val="20"/>
          <w:szCs w:val="20"/>
        </w:rPr>
      </w:pPr>
      <w:r>
        <w:rPr>
          <w:sz w:val="20"/>
          <w:szCs w:val="20"/>
        </w:rPr>
        <w:t>Einnahmevorschrift:</w:t>
      </w:r>
      <w:r>
        <w:rPr>
          <w:sz w:val="20"/>
          <w:szCs w:val="20"/>
        </w:rPr>
        <w:tab/>
      </w:r>
      <w:r w:rsidR="00551A95" w:rsidRPr="00C659FA">
        <w:rPr>
          <w:sz w:val="32"/>
          <w:szCs w:val="32"/>
        </w:rPr>
        <w:t>□</w:t>
      </w:r>
      <w:r w:rsidR="00551A95">
        <w:rPr>
          <w:sz w:val="20"/>
          <w:szCs w:val="20"/>
        </w:rPr>
        <w:t xml:space="preserve"> 1 x täglich</w:t>
      </w:r>
      <w:r w:rsidR="00551A95">
        <w:rPr>
          <w:sz w:val="20"/>
          <w:szCs w:val="20"/>
        </w:rPr>
        <w:tab/>
      </w:r>
      <w:r w:rsidR="00551A95" w:rsidRPr="00C659FA">
        <w:rPr>
          <w:sz w:val="32"/>
          <w:szCs w:val="32"/>
        </w:rPr>
        <w:t>□</w:t>
      </w:r>
      <w:r w:rsidR="00551A95">
        <w:rPr>
          <w:sz w:val="20"/>
          <w:szCs w:val="20"/>
        </w:rPr>
        <w:t xml:space="preserve"> 2 x täglich</w:t>
      </w:r>
      <w:r>
        <w:rPr>
          <w:sz w:val="20"/>
          <w:szCs w:val="20"/>
        </w:rPr>
        <w:tab/>
      </w:r>
      <w:r w:rsidR="00551A95">
        <w:rPr>
          <w:sz w:val="20"/>
          <w:szCs w:val="20"/>
        </w:rPr>
        <w:tab/>
      </w:r>
      <w:r w:rsidRPr="00C659FA">
        <w:rPr>
          <w:sz w:val="32"/>
          <w:szCs w:val="32"/>
        </w:rPr>
        <w:t>□</w:t>
      </w:r>
      <w:r>
        <w:rPr>
          <w:sz w:val="20"/>
          <w:szCs w:val="20"/>
        </w:rPr>
        <w:t xml:space="preserve"> mit dem Essen</w:t>
      </w:r>
    </w:p>
    <w:p w:rsidR="00890167" w:rsidRDefault="00890167" w:rsidP="001E657E">
      <w:pPr>
        <w:pStyle w:val="Textkrper-Einzug2"/>
        <w:spacing w:before="240" w:after="240"/>
        <w:ind w:left="0"/>
        <w:jc w:val="left"/>
        <w:rPr>
          <w:sz w:val="20"/>
          <w:szCs w:val="20"/>
        </w:rPr>
      </w:pPr>
      <w:r>
        <w:rPr>
          <w:sz w:val="20"/>
          <w:szCs w:val="20"/>
        </w:rPr>
        <w:t>Behandlungsbeginn:</w:t>
      </w:r>
      <w:r w:rsidR="00551A95">
        <w:rPr>
          <w:sz w:val="20"/>
          <w:szCs w:val="20"/>
        </w:rPr>
        <w:tab/>
      </w:r>
      <w:r>
        <w:rPr>
          <w:sz w:val="20"/>
          <w:szCs w:val="20"/>
        </w:rPr>
        <w:t>.......................</w:t>
      </w:r>
      <w:r w:rsidR="00551A95">
        <w:rPr>
          <w:sz w:val="20"/>
          <w:szCs w:val="20"/>
        </w:rPr>
        <w:t>............................</w:t>
      </w:r>
      <w:r>
        <w:rPr>
          <w:sz w:val="20"/>
          <w:szCs w:val="20"/>
        </w:rPr>
        <w:tab/>
      </w:r>
      <w:r w:rsidR="00551A95">
        <w:rPr>
          <w:sz w:val="20"/>
          <w:szCs w:val="20"/>
        </w:rPr>
        <w:tab/>
      </w:r>
      <w:r>
        <w:rPr>
          <w:sz w:val="20"/>
          <w:szCs w:val="20"/>
        </w:rPr>
        <w:t>(Datum)</w:t>
      </w:r>
    </w:p>
    <w:p w:rsidR="00890167" w:rsidRDefault="00890167" w:rsidP="00890167">
      <w:pPr>
        <w:pStyle w:val="Textkrper-Einzug2"/>
        <w:ind w:left="0"/>
        <w:rPr>
          <w:sz w:val="20"/>
          <w:szCs w:val="20"/>
        </w:rPr>
      </w:pPr>
      <w:r>
        <w:rPr>
          <w:sz w:val="20"/>
          <w:szCs w:val="20"/>
        </w:rPr>
        <w:t>Die korrekte und die lückenlose Einnahme der blutverdünnenden Medikamente</w:t>
      </w:r>
      <w:r w:rsidR="00A95BA0">
        <w:rPr>
          <w:sz w:val="20"/>
          <w:szCs w:val="20"/>
        </w:rPr>
        <w:t xml:space="preserve"> vor und nach de</w:t>
      </w:r>
      <w:r w:rsidR="00E72D94">
        <w:rPr>
          <w:sz w:val="20"/>
          <w:szCs w:val="20"/>
        </w:rPr>
        <w:t>r</w:t>
      </w:r>
      <w:r w:rsidR="00A95BA0">
        <w:rPr>
          <w:sz w:val="20"/>
          <w:szCs w:val="20"/>
        </w:rPr>
        <w:t xml:space="preserve"> Elektrokonversion</w:t>
      </w:r>
      <w:r>
        <w:rPr>
          <w:sz w:val="20"/>
          <w:szCs w:val="20"/>
        </w:rPr>
        <w:t xml:space="preserve"> ist von entscheidender Wichtigkeit für Ihre Sicherheit. Eine nicht korrekte</w:t>
      </w:r>
      <w:r w:rsidR="00E72D94">
        <w:rPr>
          <w:sz w:val="20"/>
          <w:szCs w:val="20"/>
        </w:rPr>
        <w:t xml:space="preserve"> oder lückenhafte</w:t>
      </w:r>
      <w:r>
        <w:rPr>
          <w:sz w:val="20"/>
          <w:szCs w:val="20"/>
        </w:rPr>
        <w:t xml:space="preserve"> Einnahme kann zu schweren Komplikationen wie zu der Bildung eines Gerinnsels, zu einem Hirnschlag mit bleibenden Lähmungen oder gar zum Tod führen.</w:t>
      </w:r>
    </w:p>
    <w:p w:rsidR="00295DDF" w:rsidRDefault="00295DDF" w:rsidP="00DF0109">
      <w:pPr>
        <w:spacing w:after="120"/>
        <w:jc w:val="both"/>
        <w:rPr>
          <w:rFonts w:ascii="Arial" w:hAnsi="Arial" w:cs="Arial"/>
          <w:b/>
          <w:bCs/>
          <w:sz w:val="28"/>
          <w:szCs w:val="28"/>
        </w:rPr>
      </w:pPr>
      <w:r>
        <w:rPr>
          <w:rFonts w:ascii="Arial" w:hAnsi="Arial" w:cs="Arial"/>
          <w:b/>
          <w:bCs/>
          <w:sz w:val="28"/>
          <w:szCs w:val="28"/>
        </w:rPr>
        <w:t>Behandlungsverfahren</w:t>
      </w:r>
    </w:p>
    <w:p w:rsidR="00295DDF" w:rsidRPr="0004324D" w:rsidRDefault="00DF0109" w:rsidP="0004324D">
      <w:pPr>
        <w:pStyle w:val="Textkrper-Einzug2"/>
        <w:ind w:left="0"/>
        <w:rPr>
          <w:sz w:val="20"/>
          <w:szCs w:val="20"/>
        </w:rPr>
      </w:pPr>
      <w:r>
        <w:rPr>
          <w:sz w:val="20"/>
          <w:szCs w:val="20"/>
        </w:rPr>
        <w:t>Zur Behandlung</w:t>
      </w:r>
      <w:r w:rsidR="00AE220E">
        <w:rPr>
          <w:sz w:val="20"/>
          <w:szCs w:val="20"/>
        </w:rPr>
        <w:t xml:space="preserve">, die im </w:t>
      </w:r>
      <w:proofErr w:type="gramStart"/>
      <w:r w:rsidR="00AE220E">
        <w:rPr>
          <w:sz w:val="20"/>
          <w:szCs w:val="20"/>
        </w:rPr>
        <w:t>allgemeinen</w:t>
      </w:r>
      <w:proofErr w:type="gramEnd"/>
      <w:r w:rsidR="00AE220E">
        <w:rPr>
          <w:sz w:val="20"/>
          <w:szCs w:val="20"/>
        </w:rPr>
        <w:t xml:space="preserve"> ambulant durchgeführt werden kann, </w:t>
      </w:r>
      <w:r>
        <w:rPr>
          <w:sz w:val="20"/>
          <w:szCs w:val="20"/>
        </w:rPr>
        <w:t xml:space="preserve">müssen Sie nüchtern sein (also 6 Stunden ohne Essen und Trinken). </w:t>
      </w:r>
      <w:r w:rsidR="00295DDF">
        <w:rPr>
          <w:sz w:val="20"/>
          <w:szCs w:val="20"/>
        </w:rPr>
        <w:t xml:space="preserve">Vor dem Eingriff werden </w:t>
      </w:r>
      <w:r w:rsidR="00993881">
        <w:rPr>
          <w:sz w:val="20"/>
          <w:szCs w:val="20"/>
        </w:rPr>
        <w:t xml:space="preserve">je nach Situation Blutwerte und Blutgerinnung </w:t>
      </w:r>
      <w:r w:rsidR="00295DDF">
        <w:rPr>
          <w:sz w:val="20"/>
          <w:szCs w:val="20"/>
        </w:rPr>
        <w:t>kontrolliert</w:t>
      </w:r>
      <w:r w:rsidR="00993881">
        <w:rPr>
          <w:sz w:val="20"/>
          <w:szCs w:val="20"/>
        </w:rPr>
        <w:t xml:space="preserve">, was eine </w:t>
      </w:r>
      <w:r w:rsidR="00295DDF">
        <w:rPr>
          <w:sz w:val="20"/>
          <w:szCs w:val="20"/>
        </w:rPr>
        <w:t>Blutentnahme</w:t>
      </w:r>
      <w:r w:rsidR="00993881">
        <w:rPr>
          <w:sz w:val="20"/>
          <w:szCs w:val="20"/>
        </w:rPr>
        <w:t xml:space="preserve"> bedingt. Diese darf je nach Situation</w:t>
      </w:r>
      <w:r w:rsidR="00295DDF">
        <w:rPr>
          <w:sz w:val="20"/>
          <w:szCs w:val="20"/>
        </w:rPr>
        <w:t xml:space="preserve"> nicht mehr als </w:t>
      </w:r>
      <w:r w:rsidR="00993881">
        <w:rPr>
          <w:sz w:val="20"/>
          <w:szCs w:val="20"/>
        </w:rPr>
        <w:t>sieben</w:t>
      </w:r>
      <w:r w:rsidR="00295DDF">
        <w:rPr>
          <w:sz w:val="20"/>
          <w:szCs w:val="20"/>
        </w:rPr>
        <w:t xml:space="preserve"> Tage zurückliegen</w:t>
      </w:r>
      <w:r w:rsidR="00993881">
        <w:rPr>
          <w:sz w:val="20"/>
          <w:szCs w:val="20"/>
        </w:rPr>
        <w:t xml:space="preserve"> oder muss vom </w:t>
      </w:r>
      <w:r w:rsidR="00295DDF">
        <w:rPr>
          <w:sz w:val="20"/>
          <w:szCs w:val="20"/>
        </w:rPr>
        <w:t>Tag der Elektrokonversion stammen</w:t>
      </w:r>
      <w:r w:rsidR="00993881">
        <w:rPr>
          <w:sz w:val="20"/>
          <w:szCs w:val="20"/>
        </w:rPr>
        <w:t>.</w:t>
      </w:r>
      <w:r w:rsidR="0004324D">
        <w:rPr>
          <w:sz w:val="20"/>
          <w:szCs w:val="20"/>
        </w:rPr>
        <w:t xml:space="preserve"> </w:t>
      </w:r>
      <w:r w:rsidR="00A95BA0" w:rsidRPr="0004324D">
        <w:rPr>
          <w:sz w:val="20"/>
          <w:szCs w:val="20"/>
        </w:rPr>
        <w:t>Locker sitzende Zahnprothesen werden vor dem Eingriff entfernt werden.</w:t>
      </w:r>
      <w:r w:rsidR="00A95BA0">
        <w:rPr>
          <w:sz w:val="20"/>
          <w:szCs w:val="20"/>
        </w:rPr>
        <w:t xml:space="preserve"> </w:t>
      </w:r>
      <w:r w:rsidR="00295DDF" w:rsidRPr="0004324D">
        <w:rPr>
          <w:sz w:val="20"/>
          <w:szCs w:val="20"/>
        </w:rPr>
        <w:t xml:space="preserve">Auf Ihrem Brustkorb werden </w:t>
      </w:r>
      <w:r w:rsidR="00A95BA0">
        <w:rPr>
          <w:sz w:val="20"/>
          <w:szCs w:val="20"/>
        </w:rPr>
        <w:t>zwei</w:t>
      </w:r>
      <w:r w:rsidR="00295DDF" w:rsidRPr="0004324D">
        <w:rPr>
          <w:sz w:val="20"/>
          <w:szCs w:val="20"/>
        </w:rPr>
        <w:t xml:space="preserve"> breitflächige Elektrode angelegt. Über diese Elektroden wird ein kurzer </w:t>
      </w:r>
      <w:proofErr w:type="spellStart"/>
      <w:r w:rsidR="00B725EB" w:rsidRPr="0004324D">
        <w:rPr>
          <w:sz w:val="20"/>
          <w:szCs w:val="20"/>
        </w:rPr>
        <w:t>Stromsto</w:t>
      </w:r>
      <w:r w:rsidR="00890167" w:rsidRPr="0004324D">
        <w:rPr>
          <w:sz w:val="20"/>
          <w:szCs w:val="20"/>
        </w:rPr>
        <w:t>ss</w:t>
      </w:r>
      <w:proofErr w:type="spellEnd"/>
      <w:r w:rsidR="00295DDF" w:rsidRPr="0004324D">
        <w:rPr>
          <w:sz w:val="20"/>
          <w:szCs w:val="20"/>
        </w:rPr>
        <w:t xml:space="preserve"> ausgelöst, um Ihre Herzrhythmusstörung zu beseitigen und den normalen Herzschlag </w:t>
      </w:r>
      <w:proofErr w:type="gramStart"/>
      <w:r w:rsidR="00295DDF" w:rsidRPr="0004324D">
        <w:rPr>
          <w:sz w:val="20"/>
          <w:szCs w:val="20"/>
        </w:rPr>
        <w:t>wieder herzustellen</w:t>
      </w:r>
      <w:proofErr w:type="gramEnd"/>
      <w:r w:rsidR="00295DDF" w:rsidRPr="0004324D">
        <w:rPr>
          <w:sz w:val="20"/>
          <w:szCs w:val="20"/>
        </w:rPr>
        <w:t xml:space="preserve">. Damit diese Behandlung </w:t>
      </w:r>
      <w:r w:rsidR="001E657E">
        <w:rPr>
          <w:sz w:val="20"/>
          <w:szCs w:val="20"/>
        </w:rPr>
        <w:t>schmerzlos ist</w:t>
      </w:r>
      <w:r w:rsidR="00295DDF" w:rsidRPr="0004324D">
        <w:rPr>
          <w:sz w:val="20"/>
          <w:szCs w:val="20"/>
        </w:rPr>
        <w:t>, wird eine wenige Minuten dauernde Narkose durchgeführt.</w:t>
      </w:r>
      <w:r w:rsidR="00993881" w:rsidRPr="0004324D">
        <w:rPr>
          <w:sz w:val="20"/>
          <w:szCs w:val="20"/>
        </w:rPr>
        <w:t xml:space="preserve"> </w:t>
      </w:r>
    </w:p>
    <w:p w:rsidR="00B06EFA" w:rsidRDefault="00B06EFA">
      <w:pPr>
        <w:autoSpaceDE/>
        <w:autoSpaceDN/>
        <w:spacing w:after="200" w:line="276" w:lineRule="auto"/>
        <w:rPr>
          <w:rFonts w:ascii="Arial" w:hAnsi="Arial" w:cs="Arial"/>
          <w:b/>
          <w:bCs/>
          <w:sz w:val="28"/>
          <w:szCs w:val="28"/>
        </w:rPr>
      </w:pPr>
      <w:r>
        <w:rPr>
          <w:rFonts w:ascii="Arial" w:hAnsi="Arial" w:cs="Arial"/>
          <w:b/>
          <w:bCs/>
          <w:sz w:val="28"/>
          <w:szCs w:val="28"/>
        </w:rPr>
        <w:br w:type="page"/>
      </w:r>
    </w:p>
    <w:p w:rsidR="00295DDF" w:rsidRDefault="00295DDF" w:rsidP="00DF0109">
      <w:pPr>
        <w:spacing w:after="120"/>
        <w:jc w:val="both"/>
        <w:rPr>
          <w:rFonts w:ascii="Arial" w:hAnsi="Arial" w:cs="Arial"/>
          <w:b/>
          <w:bCs/>
          <w:sz w:val="28"/>
          <w:szCs w:val="28"/>
        </w:rPr>
      </w:pPr>
      <w:r>
        <w:rPr>
          <w:rFonts w:ascii="Arial" w:hAnsi="Arial" w:cs="Arial"/>
          <w:b/>
          <w:bCs/>
          <w:sz w:val="28"/>
          <w:szCs w:val="28"/>
        </w:rPr>
        <w:lastRenderedPageBreak/>
        <w:t>Mögliche Komplikationen</w:t>
      </w:r>
    </w:p>
    <w:p w:rsidR="00295DDF" w:rsidRDefault="00295DDF" w:rsidP="004111F6">
      <w:pPr>
        <w:pStyle w:val="Textkrper-Einzug2"/>
        <w:spacing w:after="240"/>
        <w:ind w:left="0" w:right="-6"/>
        <w:rPr>
          <w:sz w:val="20"/>
          <w:szCs w:val="20"/>
        </w:rPr>
      </w:pPr>
      <w:r>
        <w:rPr>
          <w:sz w:val="20"/>
          <w:szCs w:val="20"/>
        </w:rPr>
        <w:t xml:space="preserve">Obwohl die Behandlung in aller Regel komplikationslos verläuft, kann deren Risikofreiheit </w:t>
      </w:r>
      <w:proofErr w:type="spellStart"/>
      <w:r>
        <w:rPr>
          <w:sz w:val="20"/>
          <w:szCs w:val="20"/>
        </w:rPr>
        <w:t>naturgemä</w:t>
      </w:r>
      <w:r w:rsidR="00890167">
        <w:rPr>
          <w:sz w:val="20"/>
          <w:szCs w:val="20"/>
        </w:rPr>
        <w:t>ss</w:t>
      </w:r>
      <w:proofErr w:type="spellEnd"/>
      <w:r>
        <w:rPr>
          <w:sz w:val="20"/>
          <w:szCs w:val="20"/>
        </w:rPr>
        <w:t xml:space="preserve"> nicht garantiert werden. Abgesehen von vorübergehenden Hautreizungen auf der Brust durch das Auflegen/Aufkleben von Elektroden für die </w:t>
      </w:r>
      <w:r w:rsidR="00A66592">
        <w:rPr>
          <w:sz w:val="20"/>
          <w:szCs w:val="20"/>
        </w:rPr>
        <w:t xml:space="preserve">Abgabe des </w:t>
      </w:r>
      <w:proofErr w:type="spellStart"/>
      <w:r w:rsidR="00A66592">
        <w:rPr>
          <w:sz w:val="20"/>
          <w:szCs w:val="20"/>
        </w:rPr>
        <w:t>Stromstosses</w:t>
      </w:r>
      <w:proofErr w:type="spellEnd"/>
      <w:r>
        <w:rPr>
          <w:sz w:val="20"/>
          <w:szCs w:val="20"/>
        </w:rPr>
        <w:t xml:space="preserve"> sind von der eigentlichen Behandlung keine nachteiligen Folgen zu erwarten. Überempfindlichkeitsreaktionen auf die Betäubungsmittel, Narkosezwischenfälle, das Auftreten andersartiger Rhythmusstörungen oder die Ausschwemmung von Blutgerinnseln aus dem Herzen </w:t>
      </w:r>
      <w:r w:rsidR="009B58BE">
        <w:rPr>
          <w:sz w:val="20"/>
          <w:szCs w:val="20"/>
        </w:rPr>
        <w:t xml:space="preserve">trotz Blutverdünnung </w:t>
      </w:r>
      <w:r>
        <w:rPr>
          <w:sz w:val="20"/>
          <w:szCs w:val="20"/>
        </w:rPr>
        <w:t xml:space="preserve">sind sehr seltene Komplikationen. </w:t>
      </w:r>
      <w:r w:rsidR="00993881">
        <w:rPr>
          <w:sz w:val="20"/>
          <w:szCs w:val="20"/>
        </w:rPr>
        <w:t>I</w:t>
      </w:r>
      <w:r>
        <w:rPr>
          <w:sz w:val="20"/>
          <w:szCs w:val="20"/>
        </w:rPr>
        <w:t>nsgesamt überwiegt der Nutzen dieses Eingriffes die Risiken bei weitem.</w:t>
      </w:r>
    </w:p>
    <w:p w:rsidR="00295DDF" w:rsidRDefault="00295DDF" w:rsidP="00DF0109">
      <w:pPr>
        <w:spacing w:after="120"/>
        <w:jc w:val="both"/>
        <w:rPr>
          <w:rFonts w:ascii="Arial" w:hAnsi="Arial" w:cs="Arial"/>
          <w:b/>
          <w:bCs/>
          <w:sz w:val="28"/>
          <w:szCs w:val="28"/>
        </w:rPr>
      </w:pPr>
      <w:r>
        <w:rPr>
          <w:rFonts w:ascii="Arial" w:hAnsi="Arial" w:cs="Arial"/>
          <w:b/>
          <w:bCs/>
          <w:sz w:val="28"/>
          <w:szCs w:val="28"/>
        </w:rPr>
        <w:t>Nach der Behandlung/Elektrokonversion</w:t>
      </w:r>
    </w:p>
    <w:p w:rsidR="00295DDF" w:rsidRPr="00C41ADC" w:rsidRDefault="00295DDF" w:rsidP="004111F6">
      <w:pPr>
        <w:spacing w:after="240"/>
        <w:ind w:right="-6"/>
        <w:jc w:val="both"/>
        <w:rPr>
          <w:rFonts w:ascii="Arial" w:hAnsi="Arial" w:cs="Arial"/>
          <w:sz w:val="20"/>
          <w:szCs w:val="20"/>
        </w:rPr>
      </w:pPr>
      <w:r>
        <w:rPr>
          <w:rFonts w:ascii="Arial" w:hAnsi="Arial" w:cs="Arial"/>
          <w:sz w:val="20"/>
          <w:szCs w:val="20"/>
        </w:rPr>
        <w:t xml:space="preserve">Nach der Behandlung müssen Sie </w:t>
      </w:r>
      <w:proofErr w:type="spellStart"/>
      <w:r w:rsidR="00890167">
        <w:rPr>
          <w:rFonts w:ascii="Arial" w:hAnsi="Arial" w:cs="Arial"/>
          <w:sz w:val="20"/>
          <w:szCs w:val="20"/>
        </w:rPr>
        <w:t>gemäss</w:t>
      </w:r>
      <w:proofErr w:type="spellEnd"/>
      <w:r>
        <w:rPr>
          <w:rFonts w:ascii="Arial" w:hAnsi="Arial" w:cs="Arial"/>
          <w:sz w:val="20"/>
          <w:szCs w:val="20"/>
        </w:rPr>
        <w:t xml:space="preserve"> Anweisung des Arztes Bettruhe einhalten. Die Narkose muss vollständig abklingen, bevor Sie essen, trinken oder aufstehen dürfen. </w:t>
      </w:r>
      <w:r w:rsidR="00AE220E">
        <w:rPr>
          <w:rFonts w:ascii="Arial" w:hAnsi="Arial" w:cs="Arial"/>
          <w:sz w:val="20"/>
          <w:szCs w:val="20"/>
        </w:rPr>
        <w:t xml:space="preserve">Am gleichen Tag </w:t>
      </w:r>
      <w:r w:rsidR="0012732B">
        <w:rPr>
          <w:rFonts w:ascii="Arial" w:hAnsi="Arial" w:cs="Arial"/>
          <w:sz w:val="20"/>
          <w:szCs w:val="20"/>
        </w:rPr>
        <w:t xml:space="preserve">dürfen Sie </w:t>
      </w:r>
      <w:r w:rsidR="00A66592" w:rsidRPr="00C41ADC">
        <w:rPr>
          <w:rFonts w:ascii="Arial" w:hAnsi="Arial" w:cs="Arial"/>
          <w:sz w:val="20"/>
          <w:szCs w:val="20"/>
        </w:rPr>
        <w:t xml:space="preserve">nach der Narkose </w:t>
      </w:r>
      <w:r w:rsidR="0012732B">
        <w:rPr>
          <w:rFonts w:ascii="Arial" w:hAnsi="Arial" w:cs="Arial"/>
          <w:sz w:val="20"/>
          <w:szCs w:val="20"/>
        </w:rPr>
        <w:t>weder arbeiten noch</w:t>
      </w:r>
      <w:r w:rsidRPr="00C41ADC">
        <w:rPr>
          <w:rFonts w:ascii="Arial" w:hAnsi="Arial" w:cs="Arial"/>
          <w:sz w:val="20"/>
          <w:szCs w:val="20"/>
        </w:rPr>
        <w:t xml:space="preserve"> ist das Führen eines Kraftfahrzeuges oder andere</w:t>
      </w:r>
      <w:r w:rsidR="00AE220E">
        <w:rPr>
          <w:rFonts w:ascii="Arial" w:hAnsi="Arial" w:cs="Arial"/>
          <w:sz w:val="20"/>
          <w:szCs w:val="20"/>
        </w:rPr>
        <w:t>r</w:t>
      </w:r>
      <w:r w:rsidRPr="00C41ADC">
        <w:rPr>
          <w:rFonts w:ascii="Arial" w:hAnsi="Arial" w:cs="Arial"/>
          <w:sz w:val="20"/>
          <w:szCs w:val="20"/>
        </w:rPr>
        <w:t xml:space="preserve"> Fahrzeuge im öffentlichen </w:t>
      </w:r>
      <w:proofErr w:type="spellStart"/>
      <w:r w:rsidRPr="00C41ADC">
        <w:rPr>
          <w:rFonts w:ascii="Arial" w:hAnsi="Arial" w:cs="Arial"/>
          <w:sz w:val="20"/>
          <w:szCs w:val="20"/>
        </w:rPr>
        <w:t>Stra</w:t>
      </w:r>
      <w:r w:rsidR="00890167">
        <w:rPr>
          <w:rFonts w:ascii="Arial" w:hAnsi="Arial" w:cs="Arial"/>
          <w:sz w:val="20"/>
          <w:szCs w:val="20"/>
        </w:rPr>
        <w:t>ss</w:t>
      </w:r>
      <w:r w:rsidRPr="00C41ADC">
        <w:rPr>
          <w:rFonts w:ascii="Arial" w:hAnsi="Arial" w:cs="Arial"/>
          <w:sz w:val="20"/>
          <w:szCs w:val="20"/>
        </w:rPr>
        <w:t>enverkehr</w:t>
      </w:r>
      <w:proofErr w:type="spellEnd"/>
      <w:r w:rsidRPr="00C41ADC">
        <w:rPr>
          <w:rFonts w:ascii="Arial" w:hAnsi="Arial" w:cs="Arial"/>
          <w:sz w:val="20"/>
          <w:szCs w:val="20"/>
        </w:rPr>
        <w:t xml:space="preserve"> gestattet.</w:t>
      </w:r>
      <w:r w:rsidR="00722797">
        <w:rPr>
          <w:rFonts w:ascii="Arial" w:hAnsi="Arial" w:cs="Arial"/>
          <w:sz w:val="20"/>
          <w:szCs w:val="20"/>
        </w:rPr>
        <w:t xml:space="preserve"> </w:t>
      </w:r>
      <w:r w:rsidR="00E72D94">
        <w:rPr>
          <w:rFonts w:ascii="Arial" w:hAnsi="Arial" w:cs="Arial"/>
          <w:sz w:val="20"/>
          <w:szCs w:val="20"/>
        </w:rPr>
        <w:t>D</w:t>
      </w:r>
      <w:r w:rsidR="00722797">
        <w:rPr>
          <w:rFonts w:ascii="Arial" w:hAnsi="Arial" w:cs="Arial"/>
          <w:sz w:val="20"/>
          <w:szCs w:val="20"/>
        </w:rPr>
        <w:t>ie</w:t>
      </w:r>
      <w:r w:rsidR="00AE220E">
        <w:rPr>
          <w:rFonts w:ascii="Arial" w:hAnsi="Arial" w:cs="Arial"/>
          <w:sz w:val="20"/>
          <w:szCs w:val="20"/>
        </w:rPr>
        <w:t xml:space="preserve"> korrekte</w:t>
      </w:r>
      <w:r w:rsidR="00722797">
        <w:rPr>
          <w:rFonts w:ascii="Arial" w:hAnsi="Arial" w:cs="Arial"/>
          <w:sz w:val="20"/>
          <w:szCs w:val="20"/>
        </w:rPr>
        <w:t xml:space="preserve"> Fortführung der Blutverdünnung </w:t>
      </w:r>
      <w:r w:rsidR="00AE220E">
        <w:rPr>
          <w:rFonts w:ascii="Arial" w:hAnsi="Arial" w:cs="Arial"/>
          <w:sz w:val="20"/>
          <w:szCs w:val="20"/>
        </w:rPr>
        <w:t xml:space="preserve">ist </w:t>
      </w:r>
      <w:r w:rsidR="00722797">
        <w:rPr>
          <w:rFonts w:ascii="Arial" w:hAnsi="Arial" w:cs="Arial"/>
          <w:sz w:val="20"/>
          <w:szCs w:val="20"/>
        </w:rPr>
        <w:t>ganz wichtig. Fragen Sie bei Unklarheiten unbedingt Ihren Arzt.</w:t>
      </w:r>
    </w:p>
    <w:p w:rsidR="00295DDF" w:rsidRDefault="00295DDF" w:rsidP="00DF0109">
      <w:pPr>
        <w:spacing w:after="120"/>
        <w:jc w:val="both"/>
        <w:rPr>
          <w:rFonts w:ascii="Arial" w:hAnsi="Arial" w:cs="Arial"/>
          <w:b/>
          <w:bCs/>
          <w:sz w:val="28"/>
          <w:szCs w:val="28"/>
        </w:rPr>
      </w:pPr>
      <w:r>
        <w:rPr>
          <w:rFonts w:ascii="Arial" w:hAnsi="Arial" w:cs="Arial"/>
          <w:b/>
          <w:bCs/>
          <w:sz w:val="28"/>
          <w:szCs w:val="28"/>
        </w:rPr>
        <w:t>Bitte sprechen Sie mit uns,</w:t>
      </w:r>
    </w:p>
    <w:p w:rsidR="00295DDF" w:rsidRDefault="00295DDF" w:rsidP="004111F6">
      <w:pPr>
        <w:spacing w:after="240"/>
        <w:ind w:right="-6"/>
        <w:jc w:val="both"/>
        <w:rPr>
          <w:rFonts w:ascii="Arial" w:hAnsi="Arial" w:cs="Arial"/>
          <w:sz w:val="20"/>
          <w:szCs w:val="20"/>
        </w:rPr>
      </w:pPr>
      <w:r>
        <w:rPr>
          <w:rFonts w:ascii="Arial" w:hAnsi="Arial" w:cs="Arial"/>
          <w:sz w:val="20"/>
          <w:szCs w:val="20"/>
        </w:rPr>
        <w:t>falls Sie etwas nicht verstanden haben oder wenn Ihnen etwas wichtig scheint, was in diesem Schreiben oder im persönlichen Gespräch mit Ihrem Arzt nicht erwähnt wurde.</w:t>
      </w:r>
    </w:p>
    <w:p w:rsidR="00295DDF" w:rsidRDefault="00295DDF" w:rsidP="00DF0109">
      <w:pPr>
        <w:spacing w:after="120"/>
        <w:jc w:val="both"/>
        <w:rPr>
          <w:rFonts w:ascii="Arial" w:hAnsi="Arial" w:cs="Arial"/>
          <w:b/>
          <w:bCs/>
          <w:sz w:val="28"/>
          <w:szCs w:val="28"/>
        </w:rPr>
      </w:pPr>
      <w:r>
        <w:rPr>
          <w:rFonts w:ascii="Arial" w:hAnsi="Arial" w:cs="Arial"/>
          <w:b/>
          <w:bCs/>
          <w:sz w:val="28"/>
          <w:szCs w:val="28"/>
        </w:rPr>
        <w:t>Einverständniserklärung</w:t>
      </w:r>
    </w:p>
    <w:p w:rsidR="00295DDF" w:rsidRDefault="00295DDF" w:rsidP="004111F6">
      <w:pPr>
        <w:pStyle w:val="Textkrper2"/>
        <w:spacing w:after="240" w:line="240" w:lineRule="auto"/>
        <w:ind w:left="0" w:right="-6"/>
        <w:rPr>
          <w:sz w:val="20"/>
          <w:szCs w:val="20"/>
        </w:rPr>
      </w:pPr>
      <w:r>
        <w:rPr>
          <w:sz w:val="20"/>
          <w:szCs w:val="20"/>
        </w:rPr>
        <w:t xml:space="preserve">Herr/Frau Dr. </w:t>
      </w:r>
      <w:r w:rsidR="0012732B">
        <w:rPr>
          <w:sz w:val="20"/>
          <w:szCs w:val="20"/>
        </w:rPr>
        <w:t xml:space="preserve">................................................ </w:t>
      </w:r>
      <w:r>
        <w:rPr>
          <w:sz w:val="20"/>
          <w:szCs w:val="20"/>
        </w:rPr>
        <w:t xml:space="preserve">hat mit mir ein </w:t>
      </w:r>
      <w:proofErr w:type="spellStart"/>
      <w:r>
        <w:rPr>
          <w:sz w:val="20"/>
          <w:szCs w:val="20"/>
        </w:rPr>
        <w:t>abschlie</w:t>
      </w:r>
      <w:r w:rsidR="00890167">
        <w:rPr>
          <w:sz w:val="20"/>
          <w:szCs w:val="20"/>
        </w:rPr>
        <w:t>ss</w:t>
      </w:r>
      <w:r>
        <w:rPr>
          <w:sz w:val="20"/>
          <w:szCs w:val="20"/>
        </w:rPr>
        <w:t>endes</w:t>
      </w:r>
      <w:proofErr w:type="spellEnd"/>
      <w:r>
        <w:rPr>
          <w:sz w:val="20"/>
          <w:szCs w:val="20"/>
        </w:rPr>
        <w:t xml:space="preserve"> Aufklärungsgespräch geführt. Ich habe die Aufklärung verstanden und konnte alle mich interessierenden Fragen stellen. Nach vollständiger Beantwortung meiner Fragen erkläre ich mich bereit, die vorgeschlagene Behandlung durchführen zu lassen. Ich bin mit allfälligen unmittelbar notwendigen Folgeeingriffen einverstanden.</w:t>
      </w:r>
    </w:p>
    <w:p w:rsidR="00922128" w:rsidRDefault="00922128" w:rsidP="00922128">
      <w:pPr>
        <w:pStyle w:val="Textkrper2"/>
        <w:spacing w:after="240" w:line="240" w:lineRule="auto"/>
        <w:ind w:left="0" w:right="-6"/>
        <w:rPr>
          <w:sz w:val="20"/>
          <w:szCs w:val="20"/>
        </w:rPr>
      </w:pPr>
      <w:r>
        <w:rPr>
          <w:sz w:val="20"/>
          <w:szCs w:val="20"/>
        </w:rPr>
        <w:t>Ich erkläre, die blutverdünnenden Medikamente in den drei Wochen vor der Elektrokonversion korrekt wie auf S. 1 dieser Erklärung beschrieben und lückenlos eingenommen zu haben. Ich habe verstanden, dass eine nicht korrekte oder lückenhafte Einnahme dieser Medikamente für mich schwere gesundheitliche Schäden zur Folge haben kann.</w:t>
      </w:r>
    </w:p>
    <w:p w:rsidR="00922128" w:rsidRDefault="00922128" w:rsidP="004111F6">
      <w:pPr>
        <w:tabs>
          <w:tab w:val="left" w:pos="3080"/>
        </w:tabs>
        <w:spacing w:after="240"/>
        <w:ind w:right="-6"/>
        <w:rPr>
          <w:rFonts w:ascii="Arial" w:hAnsi="Arial" w:cs="Arial"/>
          <w:sz w:val="20"/>
          <w:szCs w:val="20"/>
        </w:rPr>
      </w:pPr>
    </w:p>
    <w:p w:rsidR="00267523" w:rsidRPr="00267523" w:rsidRDefault="00267523" w:rsidP="004111F6">
      <w:pPr>
        <w:tabs>
          <w:tab w:val="left" w:pos="3080"/>
        </w:tabs>
        <w:spacing w:after="240"/>
        <w:ind w:right="-6"/>
        <w:rPr>
          <w:rFonts w:ascii="Arial" w:hAnsi="Arial" w:cs="Arial"/>
          <w:sz w:val="20"/>
          <w:szCs w:val="20"/>
        </w:rPr>
      </w:pPr>
      <w:r>
        <w:rPr>
          <w:rFonts w:ascii="Arial" w:hAnsi="Arial" w:cs="Arial"/>
          <w:sz w:val="20"/>
          <w:szCs w:val="20"/>
        </w:rPr>
        <w:t>Ort und Datum:</w:t>
      </w:r>
      <w:r>
        <w:rPr>
          <w:rFonts w:ascii="Arial" w:hAnsi="Arial" w:cs="Arial"/>
          <w:sz w:val="20"/>
          <w:szCs w:val="20"/>
        </w:rPr>
        <w:tab/>
        <w:t>......................................................................................</w:t>
      </w:r>
      <w:r w:rsidR="004111F6">
        <w:rPr>
          <w:rFonts w:ascii="Arial" w:hAnsi="Arial" w:cs="Arial"/>
          <w:sz w:val="20"/>
          <w:szCs w:val="20"/>
        </w:rPr>
        <w:t>.................</w:t>
      </w:r>
      <w:r w:rsidR="0012732B">
        <w:rPr>
          <w:rFonts w:ascii="Arial" w:hAnsi="Arial" w:cs="Arial"/>
          <w:sz w:val="20"/>
          <w:szCs w:val="20"/>
        </w:rPr>
        <w:t>....</w:t>
      </w:r>
    </w:p>
    <w:p w:rsidR="00295DDF" w:rsidRDefault="00C41ADC" w:rsidP="004111F6">
      <w:pPr>
        <w:tabs>
          <w:tab w:val="left" w:pos="3100"/>
        </w:tabs>
        <w:spacing w:after="240"/>
        <w:ind w:right="-6"/>
        <w:rPr>
          <w:rFonts w:ascii="Arial" w:hAnsi="Arial" w:cs="Arial"/>
          <w:sz w:val="20"/>
          <w:szCs w:val="20"/>
        </w:rPr>
      </w:pPr>
      <w:r>
        <w:rPr>
          <w:rFonts w:ascii="Arial" w:hAnsi="Arial" w:cs="Arial"/>
          <w:sz w:val="20"/>
          <w:szCs w:val="20"/>
        </w:rPr>
        <w:t>Unterschrift Patient(in):</w:t>
      </w:r>
      <w:r>
        <w:rPr>
          <w:rFonts w:ascii="Arial" w:hAnsi="Arial" w:cs="Arial"/>
          <w:sz w:val="20"/>
          <w:szCs w:val="20"/>
        </w:rPr>
        <w:tab/>
      </w:r>
      <w:r w:rsidR="00295DDF">
        <w:rPr>
          <w:rFonts w:ascii="Arial" w:hAnsi="Arial" w:cs="Arial"/>
          <w:sz w:val="20"/>
          <w:szCs w:val="20"/>
        </w:rPr>
        <w:t>....................................................................</w:t>
      </w:r>
      <w:r>
        <w:rPr>
          <w:rFonts w:ascii="Arial" w:hAnsi="Arial" w:cs="Arial"/>
          <w:sz w:val="20"/>
          <w:szCs w:val="20"/>
        </w:rPr>
        <w:t>............</w:t>
      </w:r>
      <w:r w:rsidR="00295DDF">
        <w:rPr>
          <w:rFonts w:ascii="Arial" w:hAnsi="Arial" w:cs="Arial"/>
          <w:sz w:val="20"/>
          <w:szCs w:val="20"/>
        </w:rPr>
        <w:t>......</w:t>
      </w:r>
      <w:r w:rsidR="004111F6">
        <w:rPr>
          <w:rFonts w:ascii="Arial" w:hAnsi="Arial" w:cs="Arial"/>
          <w:sz w:val="20"/>
          <w:szCs w:val="20"/>
        </w:rPr>
        <w:t>..</w:t>
      </w:r>
      <w:r w:rsidR="0012732B">
        <w:rPr>
          <w:rFonts w:ascii="Arial" w:hAnsi="Arial" w:cs="Arial"/>
          <w:sz w:val="20"/>
          <w:szCs w:val="20"/>
        </w:rPr>
        <w:t>...................</w:t>
      </w:r>
    </w:p>
    <w:p w:rsidR="00295DDF" w:rsidRDefault="00295DDF" w:rsidP="004111F6">
      <w:pPr>
        <w:tabs>
          <w:tab w:val="left" w:pos="3080"/>
        </w:tabs>
        <w:spacing w:after="240"/>
        <w:ind w:right="-6"/>
        <w:rPr>
          <w:rFonts w:ascii="Arial" w:hAnsi="Arial" w:cs="Arial"/>
          <w:sz w:val="20"/>
          <w:szCs w:val="20"/>
        </w:rPr>
      </w:pPr>
      <w:r>
        <w:rPr>
          <w:rFonts w:ascii="Arial" w:hAnsi="Arial" w:cs="Arial"/>
          <w:sz w:val="20"/>
          <w:szCs w:val="20"/>
        </w:rPr>
        <w:t>Unterschrift Arzt (</w:t>
      </w:r>
      <w:r w:rsidR="00062285">
        <w:rPr>
          <w:rFonts w:ascii="Arial" w:hAnsi="Arial" w:cs="Arial"/>
          <w:sz w:val="20"/>
          <w:szCs w:val="20"/>
        </w:rPr>
        <w:t>Ä</w:t>
      </w:r>
      <w:r>
        <w:rPr>
          <w:rFonts w:ascii="Arial" w:hAnsi="Arial" w:cs="Arial"/>
          <w:sz w:val="20"/>
          <w:szCs w:val="20"/>
        </w:rPr>
        <w:t>rztin):</w:t>
      </w:r>
      <w:r w:rsidR="00C41ADC">
        <w:rPr>
          <w:rFonts w:ascii="Arial" w:hAnsi="Arial" w:cs="Arial"/>
          <w:sz w:val="20"/>
          <w:szCs w:val="20"/>
        </w:rPr>
        <w:tab/>
      </w:r>
      <w:r>
        <w:rPr>
          <w:rFonts w:ascii="Arial" w:hAnsi="Arial" w:cs="Arial"/>
          <w:sz w:val="20"/>
          <w:szCs w:val="20"/>
        </w:rPr>
        <w:t>....................................................................</w:t>
      </w:r>
      <w:r w:rsidR="00C41ADC">
        <w:rPr>
          <w:rFonts w:ascii="Arial" w:hAnsi="Arial" w:cs="Arial"/>
          <w:sz w:val="20"/>
          <w:szCs w:val="20"/>
        </w:rPr>
        <w:t>................</w:t>
      </w:r>
      <w:r>
        <w:rPr>
          <w:rFonts w:ascii="Arial" w:hAnsi="Arial" w:cs="Arial"/>
          <w:sz w:val="20"/>
          <w:szCs w:val="20"/>
        </w:rPr>
        <w:t>..</w:t>
      </w:r>
      <w:r w:rsidR="004111F6">
        <w:rPr>
          <w:rFonts w:ascii="Arial" w:hAnsi="Arial" w:cs="Arial"/>
          <w:sz w:val="20"/>
          <w:szCs w:val="20"/>
        </w:rPr>
        <w:t>................</w:t>
      </w:r>
      <w:r w:rsidR="0012732B">
        <w:rPr>
          <w:rFonts w:ascii="Arial" w:hAnsi="Arial" w:cs="Arial"/>
          <w:sz w:val="20"/>
          <w:szCs w:val="20"/>
        </w:rPr>
        <w:t>.....</w:t>
      </w:r>
    </w:p>
    <w:p w:rsidR="00922128" w:rsidRDefault="00922128" w:rsidP="004111F6">
      <w:pPr>
        <w:pStyle w:val="Fuzeile"/>
        <w:tabs>
          <w:tab w:val="left" w:pos="708"/>
        </w:tabs>
        <w:spacing w:after="240"/>
        <w:ind w:right="-6"/>
        <w:jc w:val="both"/>
        <w:rPr>
          <w:rFonts w:ascii="Arial" w:hAnsi="Arial" w:cs="Arial"/>
          <w:sz w:val="20"/>
          <w:szCs w:val="20"/>
        </w:rPr>
      </w:pPr>
    </w:p>
    <w:p w:rsidR="00295DDF" w:rsidRDefault="00295DDF" w:rsidP="004111F6">
      <w:pPr>
        <w:pStyle w:val="Fuzeile"/>
        <w:tabs>
          <w:tab w:val="left" w:pos="708"/>
        </w:tabs>
        <w:spacing w:after="240"/>
        <w:ind w:right="-6"/>
        <w:jc w:val="both"/>
        <w:rPr>
          <w:rFonts w:ascii="Arial" w:hAnsi="Arial" w:cs="Arial"/>
          <w:sz w:val="20"/>
          <w:szCs w:val="20"/>
          <w:lang w:eastAsia="de-CH"/>
        </w:rPr>
      </w:pPr>
      <w:r>
        <w:rPr>
          <w:rFonts w:ascii="Arial" w:hAnsi="Arial" w:cs="Arial"/>
          <w:sz w:val="20"/>
          <w:szCs w:val="20"/>
        </w:rPr>
        <w:t xml:space="preserve">Ich bin mit einer Sammlung und Auswertung der wissenschaftlichen Daten meiner </w:t>
      </w:r>
      <w:r w:rsidR="00553BCD">
        <w:rPr>
          <w:rFonts w:ascii="Arial" w:hAnsi="Arial" w:cs="Arial"/>
          <w:sz w:val="20"/>
          <w:szCs w:val="20"/>
        </w:rPr>
        <w:t>Behandlung</w:t>
      </w:r>
      <w:r>
        <w:rPr>
          <w:rFonts w:ascii="Arial" w:hAnsi="Arial" w:cs="Arial"/>
          <w:sz w:val="20"/>
          <w:szCs w:val="20"/>
        </w:rPr>
        <w:t xml:space="preserve"> in verschlüsselter Form einverstanden. Bei Notwendigkeit ist zur Qualitätssicherung die Rückverfolgbarkeit der Daten gewährleistet. Wir sichern Ihnen ein uneingeschränktes Auskunftsrecht zu, die über Sie archivierten Daten einzusehen. Diese Einwilligung können Sie jederzeit ohne Angabe von Gründen widerrufen, ohne dass Ihnen dabei irgendwelche Nachteile entstehen. In diesem Falle würden alle Sie betreffenden Daten vollständig und definitiv gelöscht.</w:t>
      </w:r>
    </w:p>
    <w:p w:rsidR="00922128" w:rsidRDefault="00922128" w:rsidP="004111F6">
      <w:pPr>
        <w:tabs>
          <w:tab w:val="left" w:pos="3080"/>
        </w:tabs>
        <w:spacing w:after="240"/>
        <w:ind w:right="-6"/>
        <w:rPr>
          <w:rFonts w:ascii="Arial" w:hAnsi="Arial" w:cs="Arial"/>
          <w:sz w:val="20"/>
          <w:szCs w:val="20"/>
        </w:rPr>
      </w:pPr>
    </w:p>
    <w:p w:rsidR="00267523" w:rsidRDefault="00267523" w:rsidP="004111F6">
      <w:pPr>
        <w:tabs>
          <w:tab w:val="left" w:pos="3080"/>
        </w:tabs>
        <w:spacing w:after="240"/>
        <w:ind w:right="-6"/>
        <w:rPr>
          <w:rFonts w:ascii="Arial" w:hAnsi="Arial" w:cs="Arial"/>
          <w:sz w:val="20"/>
          <w:szCs w:val="20"/>
        </w:rPr>
      </w:pPr>
      <w:r>
        <w:rPr>
          <w:rFonts w:ascii="Arial" w:hAnsi="Arial" w:cs="Arial"/>
          <w:sz w:val="20"/>
          <w:szCs w:val="20"/>
        </w:rPr>
        <w:t>Ort und Datum:</w:t>
      </w:r>
      <w:r>
        <w:rPr>
          <w:rFonts w:ascii="Arial" w:hAnsi="Arial" w:cs="Arial"/>
          <w:sz w:val="20"/>
          <w:szCs w:val="20"/>
        </w:rPr>
        <w:tab/>
        <w:t>...........................................................................</w:t>
      </w:r>
      <w:r w:rsidR="0012732B">
        <w:rPr>
          <w:rFonts w:ascii="Arial" w:hAnsi="Arial" w:cs="Arial"/>
          <w:sz w:val="20"/>
          <w:szCs w:val="20"/>
        </w:rPr>
        <w:t>...........………….......</w:t>
      </w:r>
    </w:p>
    <w:p w:rsidR="00295DDF" w:rsidRDefault="00295DDF" w:rsidP="004111F6">
      <w:pPr>
        <w:tabs>
          <w:tab w:val="left" w:pos="3080"/>
        </w:tabs>
        <w:spacing w:after="240"/>
        <w:ind w:right="-6"/>
        <w:rPr>
          <w:rFonts w:ascii="Arial" w:hAnsi="Arial" w:cs="Arial"/>
          <w:sz w:val="20"/>
          <w:szCs w:val="20"/>
        </w:rPr>
      </w:pPr>
      <w:r>
        <w:rPr>
          <w:rFonts w:ascii="Arial" w:hAnsi="Arial" w:cs="Arial"/>
          <w:sz w:val="20"/>
          <w:szCs w:val="20"/>
        </w:rPr>
        <w:t xml:space="preserve">Unterschrift Patient(in): </w:t>
      </w:r>
      <w:r w:rsidR="00C41ADC">
        <w:rPr>
          <w:rFonts w:ascii="Arial" w:hAnsi="Arial" w:cs="Arial"/>
          <w:sz w:val="20"/>
          <w:szCs w:val="20"/>
        </w:rPr>
        <w:tab/>
      </w:r>
      <w:r>
        <w:rPr>
          <w:rFonts w:ascii="Arial" w:hAnsi="Arial" w:cs="Arial"/>
          <w:sz w:val="20"/>
          <w:szCs w:val="20"/>
        </w:rPr>
        <w:t>……</w:t>
      </w:r>
      <w:r w:rsidR="00C41ADC">
        <w:rPr>
          <w:rFonts w:ascii="Arial" w:hAnsi="Arial" w:cs="Arial"/>
          <w:sz w:val="20"/>
          <w:szCs w:val="20"/>
        </w:rPr>
        <w:t>.......</w:t>
      </w:r>
      <w:r>
        <w:rPr>
          <w:rFonts w:ascii="Arial" w:hAnsi="Arial" w:cs="Arial"/>
          <w:sz w:val="20"/>
          <w:szCs w:val="20"/>
        </w:rPr>
        <w:t>…….............…………</w:t>
      </w:r>
      <w:r w:rsidR="004111F6">
        <w:rPr>
          <w:rFonts w:ascii="Arial" w:hAnsi="Arial" w:cs="Arial"/>
          <w:sz w:val="20"/>
          <w:szCs w:val="20"/>
        </w:rPr>
        <w:t>…………………………………............</w:t>
      </w:r>
    </w:p>
    <w:sectPr w:rsidR="00295DDF" w:rsidSect="00920896">
      <w:headerReference w:type="default" r:id="rId6"/>
      <w:footerReference w:type="default" r:id="rId7"/>
      <w:headerReference w:type="first" r:id="rId8"/>
      <w:footerReference w:type="first" r:id="rId9"/>
      <w:pgSz w:w="11900" w:h="16840"/>
      <w:pgMar w:top="1702" w:right="1417" w:bottom="1134" w:left="1417" w:header="567" w:footer="53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B7" w:rsidRDefault="002253B7">
      <w:r>
        <w:separator/>
      </w:r>
    </w:p>
  </w:endnote>
  <w:endnote w:type="continuationSeparator" w:id="0">
    <w:p w:rsidR="002253B7" w:rsidRDefault="0022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E0002EFF" w:usb1="C0007843" w:usb2="00000009" w:usb3="00000000" w:csb0="000001FF" w:csb1="00000000"/>
  </w:font>
  <w:font w:name="Arial">
    <w:altName w:val="sans-serif"/>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FA" w:rsidRPr="00DF71B1" w:rsidRDefault="00B06EFA" w:rsidP="00B06EFA">
    <w:pPr>
      <w:pStyle w:val="Fuzeile"/>
      <w:jc w:val="center"/>
      <w:rPr>
        <w:rFonts w:ascii="Arial" w:hAnsi="Arial" w:cs="Arial"/>
        <w:sz w:val="16"/>
        <w:szCs w:val="16"/>
      </w:rPr>
    </w:pPr>
    <w:r>
      <w:rPr>
        <w:rFonts w:ascii="Arial" w:hAnsi="Arial" w:cs="Arial"/>
        <w:b/>
        <w:sz w:val="16"/>
        <w:szCs w:val="16"/>
      </w:rPr>
      <w:t>Seite 2 von 2: Einverständniserklärung Elektrokonversion</w:t>
    </w:r>
  </w:p>
  <w:p w:rsidR="00295DDF" w:rsidRPr="00B06EFA" w:rsidRDefault="00295DDF" w:rsidP="00B06E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B1" w:rsidRPr="00DF71B1" w:rsidRDefault="00B06EFA" w:rsidP="00B06EFA">
    <w:pPr>
      <w:pStyle w:val="Fuzeile"/>
      <w:jc w:val="center"/>
      <w:rPr>
        <w:rFonts w:ascii="Arial" w:hAnsi="Arial" w:cs="Arial"/>
        <w:sz w:val="16"/>
        <w:szCs w:val="16"/>
      </w:rPr>
    </w:pPr>
    <w:r>
      <w:rPr>
        <w:rFonts w:ascii="Arial" w:hAnsi="Arial" w:cs="Arial"/>
        <w:b/>
        <w:sz w:val="16"/>
        <w:szCs w:val="16"/>
      </w:rPr>
      <w:t>Seite 1 von 2: Einverständniserklärung Elektrokonversion</w:t>
    </w:r>
  </w:p>
  <w:p w:rsidR="00295DDF" w:rsidRPr="005F1F6E" w:rsidRDefault="00295DDF" w:rsidP="005F1F6E">
    <w:pPr>
      <w:pStyle w:val="Fuzeile"/>
      <w:tabs>
        <w:tab w:val="clear" w:pos="4536"/>
        <w:tab w:val="clear" w:pos="9072"/>
        <w:tab w:val="right" w:pos="9900"/>
      </w:tabs>
      <w:spacing w:after="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B7" w:rsidRDefault="002253B7">
      <w:r>
        <w:separator/>
      </w:r>
    </w:p>
  </w:footnote>
  <w:footnote w:type="continuationSeparator" w:id="0">
    <w:p w:rsidR="002253B7" w:rsidRDefault="0022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DF" w:rsidRDefault="00295DDF">
    <w:pPr>
      <w:pStyle w:val="Kopfzeile"/>
      <w:widowControl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95" w:rsidRPr="00B06EFA" w:rsidRDefault="00307B95" w:rsidP="00B06EFA">
    <w:pPr>
      <w:tabs>
        <w:tab w:val="left" w:pos="5954"/>
        <w:tab w:val="left" w:pos="6946"/>
      </w:tabs>
      <w:spacing w:before="71"/>
      <w:ind w:right="-1417"/>
      <w:rPr>
        <w:sz w:val="20"/>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FF"/>
    <w:rsid w:val="0000660B"/>
    <w:rsid w:val="0004324D"/>
    <w:rsid w:val="00062285"/>
    <w:rsid w:val="00101109"/>
    <w:rsid w:val="0012732B"/>
    <w:rsid w:val="0014656B"/>
    <w:rsid w:val="00183AAE"/>
    <w:rsid w:val="00184F0F"/>
    <w:rsid w:val="001E657E"/>
    <w:rsid w:val="002253B7"/>
    <w:rsid w:val="00267523"/>
    <w:rsid w:val="00295DDF"/>
    <w:rsid w:val="002A7E97"/>
    <w:rsid w:val="00307B95"/>
    <w:rsid w:val="00384748"/>
    <w:rsid w:val="00387B88"/>
    <w:rsid w:val="003A6CD4"/>
    <w:rsid w:val="003F33B6"/>
    <w:rsid w:val="004111F6"/>
    <w:rsid w:val="00500823"/>
    <w:rsid w:val="00515B90"/>
    <w:rsid w:val="005162AB"/>
    <w:rsid w:val="00551A95"/>
    <w:rsid w:val="00553BCD"/>
    <w:rsid w:val="0056013B"/>
    <w:rsid w:val="005718B5"/>
    <w:rsid w:val="00591FD1"/>
    <w:rsid w:val="005C7FE8"/>
    <w:rsid w:val="005E680F"/>
    <w:rsid w:val="005F1F6E"/>
    <w:rsid w:val="00613F68"/>
    <w:rsid w:val="0070141F"/>
    <w:rsid w:val="00722797"/>
    <w:rsid w:val="007304A1"/>
    <w:rsid w:val="007813F0"/>
    <w:rsid w:val="007E0C9C"/>
    <w:rsid w:val="008243F7"/>
    <w:rsid w:val="00890167"/>
    <w:rsid w:val="00901C9F"/>
    <w:rsid w:val="00920896"/>
    <w:rsid w:val="00922128"/>
    <w:rsid w:val="0097509F"/>
    <w:rsid w:val="00993881"/>
    <w:rsid w:val="009B58BE"/>
    <w:rsid w:val="009C0D32"/>
    <w:rsid w:val="009E4942"/>
    <w:rsid w:val="00A14AFF"/>
    <w:rsid w:val="00A14FDD"/>
    <w:rsid w:val="00A66592"/>
    <w:rsid w:val="00A95BA0"/>
    <w:rsid w:val="00AE220E"/>
    <w:rsid w:val="00B06EFA"/>
    <w:rsid w:val="00B62B24"/>
    <w:rsid w:val="00B712DC"/>
    <w:rsid w:val="00B725EB"/>
    <w:rsid w:val="00BA7380"/>
    <w:rsid w:val="00BC216C"/>
    <w:rsid w:val="00BF5E42"/>
    <w:rsid w:val="00C41ADC"/>
    <w:rsid w:val="00C659FA"/>
    <w:rsid w:val="00CA6A97"/>
    <w:rsid w:val="00DF0109"/>
    <w:rsid w:val="00DF71B1"/>
    <w:rsid w:val="00E72D94"/>
    <w:rsid w:val="00E803EE"/>
    <w:rsid w:val="00EB5124"/>
    <w:rsid w:val="00EC5EEE"/>
    <w:rsid w:val="00F462D9"/>
    <w:rsid w:val="00F63DFE"/>
    <w:rsid w:val="00FD33D0"/>
    <w:rsid w:val="00FF7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C9C287-C17C-4863-9DF3-FF626C0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Body Text Indent 3" w:semiHidden="1"/>
    <w:lsdException w:name="Hyperlink" w:semiHidden="1" w:uiPriority="0" w:unhideWhenUsed="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240" w:lineRule="auto"/>
    </w:pPr>
    <w:rPr>
      <w:rFonts w:ascii="Times" w:hAnsi="Times" w:cs="Times"/>
      <w:sz w:val="24"/>
      <w:szCs w:val="24"/>
      <w:lang w:val="de-DE" w:eastAsia="de-DE"/>
    </w:rPr>
  </w:style>
  <w:style w:type="paragraph" w:styleId="berschrift1">
    <w:name w:val="heading 1"/>
    <w:basedOn w:val="Standard"/>
    <w:next w:val="Standard"/>
    <w:link w:val="berschrift1Zchn"/>
    <w:uiPriority w:val="99"/>
    <w:qFormat/>
    <w:pPr>
      <w:keepNext/>
      <w:spacing w:before="240" w:after="60"/>
      <w:outlineLvl w:val="0"/>
    </w:pPr>
    <w:rPr>
      <w:rFonts w:ascii="Helvetica" w:hAnsi="Helvetica" w:cs="Helvetica"/>
      <w:b/>
      <w:bCs/>
      <w:kern w:val="28"/>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Arial" w:hAnsi="Arial" w:cs="Arial"/>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de-D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ascii="Times" w:hAnsi="Times" w:cs="Times"/>
      <w:sz w:val="24"/>
      <w:szCs w:val="24"/>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w:hAnsi="Times" w:cs="Times"/>
      <w:sz w:val="24"/>
      <w:szCs w:val="24"/>
      <w:lang w:val="de-DE" w:eastAsia="de-DE"/>
    </w:rPr>
  </w:style>
  <w:style w:type="paragraph" w:styleId="Textkrper2">
    <w:name w:val="Body Text 2"/>
    <w:basedOn w:val="Standard"/>
    <w:link w:val="Textkrper2Zchn"/>
    <w:uiPriority w:val="99"/>
    <w:pPr>
      <w:spacing w:after="400" w:line="360" w:lineRule="auto"/>
      <w:ind w:left="23"/>
      <w:jc w:val="both"/>
    </w:pPr>
    <w:rPr>
      <w:rFonts w:ascii="Arial" w:hAnsi="Arial" w:cs="Arial"/>
    </w:rPr>
  </w:style>
  <w:style w:type="character" w:customStyle="1" w:styleId="Textkrper2Zchn">
    <w:name w:val="Textkörper 2 Zchn"/>
    <w:basedOn w:val="Absatz-Standardschriftart"/>
    <w:link w:val="Textkrper2"/>
    <w:uiPriority w:val="99"/>
    <w:semiHidden/>
    <w:locked/>
    <w:rPr>
      <w:rFonts w:ascii="Times" w:hAnsi="Times" w:cs="Times"/>
      <w:sz w:val="24"/>
      <w:szCs w:val="24"/>
      <w:lang w:val="de-DE" w:eastAsia="de-DE"/>
    </w:rPr>
  </w:style>
  <w:style w:type="paragraph" w:styleId="Textkrper-Einzug2">
    <w:name w:val="Body Text Indent 2"/>
    <w:basedOn w:val="Standard"/>
    <w:link w:val="Textkrper-Einzug2Zchn"/>
    <w:uiPriority w:val="99"/>
    <w:pPr>
      <w:spacing w:after="200"/>
      <w:ind w:left="20"/>
      <w:jc w:val="both"/>
    </w:pPr>
    <w:rPr>
      <w:rFonts w:ascii="Arial" w:hAnsi="Arial" w:cs="Arial"/>
    </w:rPr>
  </w:style>
  <w:style w:type="character" w:customStyle="1" w:styleId="Textkrper-Einzug2Zchn">
    <w:name w:val="Textkörper-Einzug 2 Zchn"/>
    <w:basedOn w:val="Absatz-Standardschriftart"/>
    <w:link w:val="Textkrper-Einzug2"/>
    <w:uiPriority w:val="99"/>
    <w:semiHidden/>
    <w:locked/>
    <w:rPr>
      <w:rFonts w:ascii="Times" w:hAnsi="Times" w:cs="Times"/>
      <w:sz w:val="24"/>
      <w:szCs w:val="24"/>
      <w:lang w:val="de-DE" w:eastAsia="de-DE"/>
    </w:rPr>
  </w:style>
  <w:style w:type="paragraph" w:styleId="Textkrper-Einzug3">
    <w:name w:val="Body Text Indent 3"/>
    <w:basedOn w:val="Standard"/>
    <w:link w:val="Textkrper-Einzug3Zchn"/>
    <w:uiPriority w:val="99"/>
    <w:pPr>
      <w:spacing w:after="400"/>
      <w:ind w:left="20"/>
      <w:jc w:val="both"/>
    </w:pPr>
    <w:rPr>
      <w:rFonts w:ascii="Arial" w:hAnsi="Arial" w:cs="Arial"/>
      <w:sz w:val="20"/>
      <w:szCs w:val="20"/>
    </w:rPr>
  </w:style>
  <w:style w:type="character" w:customStyle="1" w:styleId="Textkrper-Einzug3Zchn">
    <w:name w:val="Textkörper-Einzug 3 Zchn"/>
    <w:basedOn w:val="Absatz-Standardschriftart"/>
    <w:link w:val="Textkrper-Einzug3"/>
    <w:uiPriority w:val="99"/>
    <w:semiHidden/>
    <w:locked/>
    <w:rPr>
      <w:rFonts w:ascii="Times" w:hAnsi="Times" w:cs="Times"/>
      <w:sz w:val="16"/>
      <w:szCs w:val="16"/>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de-DE" w:eastAsia="de-DE"/>
    </w:rPr>
  </w:style>
  <w:style w:type="paragraph" w:styleId="Textkrper">
    <w:name w:val="Body Text"/>
    <w:basedOn w:val="Standard"/>
    <w:link w:val="TextkrperZchn"/>
    <w:uiPriority w:val="99"/>
    <w:unhideWhenUsed/>
    <w:rsid w:val="00307B95"/>
    <w:pPr>
      <w:spacing w:after="120"/>
    </w:pPr>
  </w:style>
  <w:style w:type="character" w:customStyle="1" w:styleId="TextkrperZchn">
    <w:name w:val="Textkörper Zchn"/>
    <w:basedOn w:val="Absatz-Standardschriftart"/>
    <w:link w:val="Textkrper"/>
    <w:uiPriority w:val="99"/>
    <w:locked/>
    <w:rsid w:val="00307B95"/>
    <w:rPr>
      <w:rFonts w:ascii="Times" w:hAnsi="Times" w:cs="Times"/>
      <w:sz w:val="24"/>
      <w:szCs w:val="24"/>
      <w:lang w:val="de-DE" w:eastAsia="de-DE"/>
    </w:rPr>
  </w:style>
  <w:style w:type="character" w:styleId="Hyperlink">
    <w:name w:val="Hyperlink"/>
    <w:basedOn w:val="Absatz-Standardschriftart"/>
    <w:uiPriority w:val="99"/>
    <w:unhideWhenUsed/>
    <w:rsid w:val="005F1F6E"/>
    <w:rPr>
      <w:rFonts w:cs="Times New Roman"/>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04129">
      <w:marLeft w:val="0"/>
      <w:marRight w:val="0"/>
      <w:marTop w:val="0"/>
      <w:marBottom w:val="0"/>
      <w:divBdr>
        <w:top w:val="none" w:sz="0" w:space="0" w:color="auto"/>
        <w:left w:val="none" w:sz="0" w:space="0" w:color="auto"/>
        <w:bottom w:val="none" w:sz="0" w:space="0" w:color="auto"/>
        <w:right w:val="none" w:sz="0" w:space="0" w:color="auto"/>
      </w:divBdr>
    </w:div>
    <w:div w:id="1977104130">
      <w:marLeft w:val="0"/>
      <w:marRight w:val="0"/>
      <w:marTop w:val="0"/>
      <w:marBottom w:val="0"/>
      <w:divBdr>
        <w:top w:val="none" w:sz="0" w:space="0" w:color="auto"/>
        <w:left w:val="none" w:sz="0" w:space="0" w:color="auto"/>
        <w:bottom w:val="none" w:sz="0" w:space="0" w:color="auto"/>
        <w:right w:val="none" w:sz="0" w:space="0" w:color="auto"/>
      </w:divBdr>
    </w:div>
    <w:div w:id="1977104131">
      <w:marLeft w:val="0"/>
      <w:marRight w:val="0"/>
      <w:marTop w:val="0"/>
      <w:marBottom w:val="0"/>
      <w:divBdr>
        <w:top w:val="none" w:sz="0" w:space="0" w:color="auto"/>
        <w:left w:val="none" w:sz="0" w:space="0" w:color="auto"/>
        <w:bottom w:val="none" w:sz="0" w:space="0" w:color="auto"/>
        <w:right w:val="none" w:sz="0" w:space="0" w:color="auto"/>
      </w:divBdr>
    </w:div>
    <w:div w:id="1977104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5523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Kopfpapier Meier</vt:lpstr>
    </vt:vector>
  </TitlesOfParts>
  <Company>Inselspital</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Kopfpapier Meier</dc:title>
  <dc:subject/>
  <dc:creator>Kardiologie</dc:creator>
  <cp:keywords/>
  <dc:description/>
  <cp:lastModifiedBy>bitcode</cp:lastModifiedBy>
  <cp:revision>2</cp:revision>
  <cp:lastPrinted>2017-04-05T07:19:00Z</cp:lastPrinted>
  <dcterms:created xsi:type="dcterms:W3CDTF">2018-05-15T18:21:00Z</dcterms:created>
  <dcterms:modified xsi:type="dcterms:W3CDTF">2018-05-15T18:21:00Z</dcterms:modified>
</cp:coreProperties>
</file>